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1ED" w:rsidRPr="00E511ED" w:rsidRDefault="00E511ED" w:rsidP="00E511ED">
      <w:pPr>
        <w:suppressAutoHyphens/>
        <w:spacing w:after="120" w:line="240" w:lineRule="auto"/>
        <w:ind w:firstLine="709"/>
        <w:jc w:val="center"/>
        <w:rPr>
          <w:rFonts w:ascii="Times New Roman" w:eastAsia="Times New Roman" w:hAnsi="Times New Roman" w:cs="Times New Roman"/>
          <w:b/>
          <w:bCs/>
          <w:sz w:val="24"/>
          <w:szCs w:val="24"/>
          <w:lang/>
        </w:rPr>
      </w:pPr>
      <w:r w:rsidRPr="00E511ED">
        <w:rPr>
          <w:rFonts w:ascii="Times New Roman" w:eastAsia="Times New Roman" w:hAnsi="Times New Roman" w:cs="Times New Roman"/>
          <w:b/>
          <w:bCs/>
          <w:sz w:val="24"/>
          <w:szCs w:val="24"/>
          <w:lang/>
        </w:rPr>
        <w:t>Требования к уровню подготовки</w:t>
      </w:r>
      <w:r w:rsidRPr="00E511ED">
        <w:rPr>
          <w:rFonts w:ascii="Times New Roman" w:eastAsia="Times New Roman" w:hAnsi="Times New Roman" w:cs="Times New Roman"/>
          <w:b/>
          <w:bCs/>
          <w:sz w:val="24"/>
          <w:szCs w:val="24"/>
          <w:lang/>
        </w:rPr>
        <w:t xml:space="preserve"> обучающихся</w:t>
      </w:r>
    </w:p>
    <w:p w:rsidR="00E511ED" w:rsidRPr="00E511ED" w:rsidRDefault="00E511ED" w:rsidP="00E511ED">
      <w:pPr>
        <w:shd w:val="clear" w:color="auto" w:fill="FFFFFF"/>
        <w:tabs>
          <w:tab w:val="left" w:pos="552"/>
        </w:tabs>
        <w:spacing w:after="0" w:line="240" w:lineRule="auto"/>
        <w:ind w:right="10"/>
        <w:jc w:val="both"/>
        <w:rPr>
          <w:rFonts w:ascii="Times New Roman" w:eastAsia="Times New Roman" w:hAnsi="Times New Roman" w:cs="Times New Roman"/>
          <w:sz w:val="24"/>
          <w:szCs w:val="24"/>
          <w:u w:val="single"/>
        </w:rPr>
      </w:pPr>
      <w:r w:rsidRPr="00E511ED">
        <w:rPr>
          <w:rFonts w:ascii="Times New Roman" w:eastAsia="Times New Roman" w:hAnsi="Times New Roman" w:cs="Times New Roman"/>
          <w:b/>
          <w:bCs/>
          <w:i/>
          <w:iCs/>
          <w:sz w:val="24"/>
          <w:szCs w:val="24"/>
        </w:rPr>
        <w:t xml:space="preserve">В результате изучения предмета в 11 классе </w:t>
      </w:r>
      <w:r w:rsidR="0048551B">
        <w:rPr>
          <w:rFonts w:ascii="Times New Roman" w:eastAsia="Times New Roman" w:hAnsi="Times New Roman" w:cs="Times New Roman"/>
          <w:b/>
          <w:bCs/>
          <w:i/>
          <w:iCs/>
          <w:sz w:val="24"/>
          <w:szCs w:val="24"/>
        </w:rPr>
        <w:t>выпускник</w:t>
      </w:r>
      <w:r w:rsidRPr="00E511ED">
        <w:rPr>
          <w:rFonts w:ascii="Times New Roman" w:eastAsia="Times New Roman" w:hAnsi="Times New Roman" w:cs="Times New Roman"/>
          <w:b/>
          <w:bCs/>
          <w:i/>
          <w:iCs/>
          <w:sz w:val="24"/>
          <w:szCs w:val="24"/>
        </w:rPr>
        <w:t xml:space="preserve"> должен</w:t>
      </w:r>
    </w:p>
    <w:p w:rsidR="00E511ED" w:rsidRPr="00E511ED" w:rsidRDefault="00E511ED" w:rsidP="00E511ED">
      <w:pPr>
        <w:shd w:val="clear" w:color="auto" w:fill="FFFFFF"/>
        <w:tabs>
          <w:tab w:val="left" w:pos="552"/>
        </w:tabs>
        <w:spacing w:after="0" w:line="240" w:lineRule="auto"/>
        <w:ind w:right="1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w:t>
      </w:r>
      <w:r w:rsidRPr="00E511ED">
        <w:rPr>
          <w:rFonts w:ascii="Times New Roman" w:eastAsia="Times New Roman" w:hAnsi="Times New Roman" w:cs="Times New Roman"/>
          <w:b/>
          <w:sz w:val="24"/>
          <w:szCs w:val="24"/>
        </w:rPr>
        <w:t>нать/понимать:</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Arial" w:eastAsia="Times New Roman" w:hAnsi="Arial" w:cs="Arial"/>
          <w:sz w:val="20"/>
          <w:szCs w:val="20"/>
        </w:rPr>
        <w:t xml:space="preserve">- </w:t>
      </w:r>
      <w:r w:rsidRPr="00E511ED">
        <w:rPr>
          <w:rFonts w:ascii="Times New Roman" w:eastAsia="Times New Roman" w:hAnsi="Times New Roman" w:cs="Times New Roman"/>
          <w:sz w:val="24"/>
          <w:szCs w:val="24"/>
        </w:rP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назначение и виды информационных моделей, описывающих реальные объекты и процессы;</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назначение и функции операционных систем;</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E511ED">
        <w:rPr>
          <w:rFonts w:ascii="Times New Roman" w:eastAsia="Times New Roman" w:hAnsi="Times New Roman" w:cs="Times New Roman"/>
          <w:b/>
          <w:sz w:val="24"/>
          <w:szCs w:val="24"/>
        </w:rPr>
        <w:t>уметь:</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распознавать и описывать информационные процессы в социальных, биологических и технических системах;</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использовать готовые информационные модели, оценивать их соответствие реальному объекту и целям моделирования;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оценивать достоверность информации, сопоставляя различные источники;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иллюстрировать учебные работы с использованием средств информационных технологий;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создавать информационные объекты сложной структуры, в том числе гипертекстовые документы;</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просматривать, создавать, редактировать, сохранять записи в базах данных, получать необходимую информацию по запросу пользователя;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наглядно представлять числовые показатели и динамику их изменения с помощью программ деловой графики;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соблюдать правила техники безопасности и гигиенические рекомендации при использовании средств ИКТ;</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b/>
          <w:sz w:val="24"/>
          <w:szCs w:val="24"/>
        </w:rPr>
      </w:pPr>
      <w:r w:rsidRPr="00E511ED">
        <w:rPr>
          <w:rFonts w:ascii="Times New Roman" w:eastAsia="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эффективного применения информационных образовательных ресурсов в учебной деятельности, в том числе самообразовании;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ориентации в информационном пространстве, работы с распространенными автоматизированными информационными системами;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автоматизации коммуникационной деятельности;</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соблюдения этических и правовых норм при работе с информацией;</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эффективной организации индивидуального информационного пространства;</w:t>
      </w:r>
    </w:p>
    <w:p w:rsidR="00E511ED" w:rsidRPr="00E511ED" w:rsidRDefault="00E511ED" w:rsidP="00E511E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w:t>
      </w: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48551B" w:rsidRDefault="0048551B"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48551B" w:rsidRPr="00E511ED" w:rsidRDefault="0048551B"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hd w:val="clear" w:color="auto" w:fill="FFFFFF"/>
        <w:tabs>
          <w:tab w:val="left" w:pos="1276"/>
        </w:tabs>
        <w:spacing w:after="0" w:line="240" w:lineRule="auto"/>
        <w:ind w:right="5"/>
        <w:jc w:val="center"/>
        <w:rPr>
          <w:rFonts w:ascii="Times New Roman" w:eastAsia="Times New Roman" w:hAnsi="Times New Roman" w:cs="Times New Roman"/>
          <w:sz w:val="24"/>
          <w:szCs w:val="24"/>
        </w:rPr>
      </w:pPr>
    </w:p>
    <w:p w:rsidR="00E511ED" w:rsidRPr="00E511ED" w:rsidRDefault="00E511ED" w:rsidP="00E511ED">
      <w:pPr>
        <w:spacing w:after="0" w:line="240" w:lineRule="auto"/>
        <w:jc w:val="center"/>
        <w:rPr>
          <w:rFonts w:ascii="Times New Roman" w:eastAsia="Times New Roman" w:hAnsi="Times New Roman" w:cs="Times New Roman"/>
          <w:b/>
          <w:bCs/>
          <w:iCs/>
          <w:sz w:val="28"/>
          <w:szCs w:val="28"/>
        </w:rPr>
      </w:pPr>
      <w:r w:rsidRPr="00E511ED">
        <w:rPr>
          <w:rFonts w:ascii="Times New Roman" w:eastAsia="Times New Roman" w:hAnsi="Times New Roman" w:cs="Times New Roman"/>
          <w:b/>
          <w:bCs/>
          <w:iCs/>
          <w:sz w:val="28"/>
          <w:szCs w:val="28"/>
        </w:rPr>
        <w:lastRenderedPageBreak/>
        <w:t>Содержание уч</w:t>
      </w:r>
      <w:bookmarkStart w:id="0" w:name="_GoBack"/>
      <w:bookmarkEnd w:id="0"/>
      <w:r w:rsidRPr="00E511ED">
        <w:rPr>
          <w:rFonts w:ascii="Times New Roman" w:eastAsia="Times New Roman" w:hAnsi="Times New Roman" w:cs="Times New Roman"/>
          <w:b/>
          <w:bCs/>
          <w:iCs/>
          <w:sz w:val="28"/>
          <w:szCs w:val="28"/>
        </w:rPr>
        <w:t>ебного предмета</w:t>
      </w:r>
    </w:p>
    <w:p w:rsidR="00E511ED" w:rsidRPr="00E511ED" w:rsidRDefault="00E511ED" w:rsidP="00E511ED">
      <w:pPr>
        <w:spacing w:after="0" w:line="240" w:lineRule="auto"/>
        <w:jc w:val="center"/>
        <w:rPr>
          <w:rFonts w:ascii="Times New Roman" w:eastAsia="Arial Unicode MS" w:hAnsi="Times New Roman" w:cs="Times New Roman"/>
          <w:b/>
          <w:bCs/>
          <w:iCs/>
          <w:color w:val="000000"/>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5812"/>
        <w:gridCol w:w="1842"/>
      </w:tblGrid>
      <w:tr w:rsidR="00E511ED" w:rsidRPr="00E511ED" w:rsidTr="00AB62F2">
        <w:tc>
          <w:tcPr>
            <w:tcW w:w="2269"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Calibri" w:hAnsi="Times New Roman" w:cs="Times New Roman"/>
                <w:sz w:val="24"/>
                <w:szCs w:val="24"/>
                <w:lang w:eastAsia="en-US"/>
              </w:rPr>
              <w:t>Название раздела</w:t>
            </w:r>
          </w:p>
        </w:tc>
        <w:tc>
          <w:tcPr>
            <w:tcW w:w="5812"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Calibri" w:hAnsi="Times New Roman" w:cs="Times New Roman"/>
                <w:sz w:val="24"/>
                <w:szCs w:val="24"/>
                <w:lang w:eastAsia="en-US"/>
              </w:rPr>
              <w:t>Краткое содержание (темы)</w:t>
            </w:r>
          </w:p>
        </w:tc>
        <w:tc>
          <w:tcPr>
            <w:tcW w:w="1842"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sz w:val="24"/>
                <w:szCs w:val="24"/>
              </w:rPr>
              <w:t>Количество часов</w:t>
            </w:r>
          </w:p>
        </w:tc>
      </w:tr>
      <w:tr w:rsidR="00E511ED" w:rsidRPr="00E511ED" w:rsidTr="00AB62F2">
        <w:tc>
          <w:tcPr>
            <w:tcW w:w="2269"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Технологии использования и разработки информационных систем</w:t>
            </w:r>
          </w:p>
        </w:tc>
        <w:tc>
          <w:tcPr>
            <w:tcW w:w="5812" w:type="dxa"/>
          </w:tcPr>
          <w:p w:rsidR="00E511ED" w:rsidRPr="00E511ED" w:rsidRDefault="00E511ED"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Понятие информационной системы, классификация ИС. 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Геоинформационные системы.  Поисковые информационные системы. Организация поиска информации. Описание объекта для его последующего поиска. Базы данных. Системы управления базами данных. Создание, ведение и использование баз данных при решении учебных и практических задач. Запросы как приложения информационной системы. Логические условия выбора</w:t>
            </w:r>
          </w:p>
        </w:tc>
        <w:tc>
          <w:tcPr>
            <w:tcW w:w="1842" w:type="dxa"/>
          </w:tcPr>
          <w:p w:rsidR="00E511ED" w:rsidRPr="00E511ED" w:rsidRDefault="00E511ED" w:rsidP="00E511ED">
            <w:pPr>
              <w:spacing w:after="0" w:line="240" w:lineRule="auto"/>
              <w:jc w:val="center"/>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16</w:t>
            </w:r>
          </w:p>
          <w:p w:rsidR="00E511ED" w:rsidRPr="00E511ED" w:rsidRDefault="00E511ED" w:rsidP="00E511ED">
            <w:pPr>
              <w:spacing w:after="0" w:line="240" w:lineRule="auto"/>
              <w:jc w:val="center"/>
              <w:rPr>
                <w:rFonts w:ascii="Times New Roman" w:eastAsia="Times New Roman" w:hAnsi="Times New Roman" w:cs="Times New Roman"/>
                <w:sz w:val="24"/>
                <w:szCs w:val="24"/>
              </w:rPr>
            </w:pPr>
          </w:p>
        </w:tc>
      </w:tr>
      <w:tr w:rsidR="00E511ED" w:rsidRPr="00E511ED" w:rsidTr="00AB62F2">
        <w:tc>
          <w:tcPr>
            <w:tcW w:w="2269"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 xml:space="preserve">Технологии информационного моделирования  </w:t>
            </w:r>
          </w:p>
        </w:tc>
        <w:tc>
          <w:tcPr>
            <w:tcW w:w="5812" w:type="dxa"/>
          </w:tcPr>
          <w:p w:rsidR="00E511ED" w:rsidRPr="00E511ED" w:rsidRDefault="00E511ED"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Моделирование зависимостей между величинами. 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Модели статистического прогнозирования. Корреляционное моделирование Средства и технологии работы с таблицами. Оптимальное планирование. 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w:t>
            </w:r>
          </w:p>
        </w:tc>
        <w:tc>
          <w:tcPr>
            <w:tcW w:w="1842" w:type="dxa"/>
          </w:tcPr>
          <w:p w:rsidR="00E511ED" w:rsidRPr="00E511ED" w:rsidRDefault="00E511ED" w:rsidP="00E511ED">
            <w:pPr>
              <w:spacing w:after="0" w:line="240" w:lineRule="auto"/>
              <w:jc w:val="center"/>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7</w:t>
            </w:r>
          </w:p>
          <w:p w:rsidR="00E511ED" w:rsidRPr="00E511ED" w:rsidRDefault="00E511ED" w:rsidP="00E511ED">
            <w:pPr>
              <w:spacing w:after="0" w:line="240" w:lineRule="auto"/>
              <w:jc w:val="center"/>
              <w:rPr>
                <w:rFonts w:ascii="Times New Roman" w:eastAsia="Times New Roman" w:hAnsi="Times New Roman" w:cs="Times New Roman"/>
                <w:sz w:val="24"/>
                <w:szCs w:val="24"/>
              </w:rPr>
            </w:pPr>
          </w:p>
          <w:p w:rsidR="00E511ED" w:rsidRPr="00E511ED" w:rsidRDefault="00E511ED" w:rsidP="00E511ED">
            <w:pPr>
              <w:spacing w:after="0" w:line="240" w:lineRule="auto"/>
              <w:jc w:val="center"/>
              <w:rPr>
                <w:rFonts w:ascii="Times New Roman" w:eastAsia="Times New Roman" w:hAnsi="Times New Roman" w:cs="Times New Roman"/>
                <w:sz w:val="24"/>
                <w:szCs w:val="24"/>
              </w:rPr>
            </w:pPr>
          </w:p>
          <w:p w:rsidR="00E511ED" w:rsidRPr="00E511ED" w:rsidRDefault="00E511ED" w:rsidP="00E511ED">
            <w:pPr>
              <w:spacing w:after="0" w:line="240" w:lineRule="auto"/>
              <w:jc w:val="center"/>
              <w:rPr>
                <w:rFonts w:ascii="Times New Roman" w:eastAsia="Times New Roman" w:hAnsi="Times New Roman" w:cs="Times New Roman"/>
                <w:sz w:val="24"/>
                <w:szCs w:val="24"/>
              </w:rPr>
            </w:pPr>
          </w:p>
        </w:tc>
      </w:tr>
      <w:tr w:rsidR="00E511ED" w:rsidRPr="00E511ED" w:rsidTr="00AB62F2">
        <w:tc>
          <w:tcPr>
            <w:tcW w:w="2269"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r w:rsidRPr="00E511ED">
              <w:rPr>
                <w:rFonts w:ascii="Times New Roman" w:eastAsia="Times New Roman" w:hAnsi="Times New Roman" w:cs="Times New Roman"/>
                <w:b/>
                <w:sz w:val="24"/>
                <w:szCs w:val="24"/>
              </w:rPr>
              <w:t>Основы социальной информатики</w:t>
            </w:r>
          </w:p>
        </w:tc>
        <w:tc>
          <w:tcPr>
            <w:tcW w:w="5812" w:type="dxa"/>
          </w:tcPr>
          <w:p w:rsidR="00E511ED" w:rsidRPr="00E511ED" w:rsidRDefault="00E511ED" w:rsidP="00E511ED">
            <w:pPr>
              <w:spacing w:after="0" w:line="240" w:lineRule="auto"/>
              <w:jc w:val="both"/>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Основные этапы становления информационного общества</w:t>
            </w:r>
            <w:r w:rsidRPr="00E511ED">
              <w:rPr>
                <w:rFonts w:ascii="Times New Roman" w:eastAsia="Times New Roman" w:hAnsi="Times New Roman" w:cs="Times New Roman"/>
                <w:b/>
                <w:sz w:val="24"/>
                <w:szCs w:val="24"/>
              </w:rPr>
              <w:t>.</w:t>
            </w:r>
            <w:r w:rsidRPr="00E511ED">
              <w:rPr>
                <w:rFonts w:ascii="Times New Roman" w:eastAsia="Times New Roman" w:hAnsi="Times New Roman" w:cs="Times New Roman"/>
                <w:sz w:val="24"/>
                <w:szCs w:val="24"/>
              </w:rPr>
              <w:t xml:space="preserve"> Этические и правовые нормы информационной деятельности человека. Информационные ресурсы. Информационное общество. Правовое регулирование в информационной сфере. Проблема информационной безопасности.</w:t>
            </w:r>
          </w:p>
        </w:tc>
        <w:tc>
          <w:tcPr>
            <w:tcW w:w="1842" w:type="dxa"/>
          </w:tcPr>
          <w:p w:rsidR="00E511ED" w:rsidRPr="00E511ED" w:rsidRDefault="00E511ED" w:rsidP="00E511ED">
            <w:pPr>
              <w:spacing w:after="0" w:line="240" w:lineRule="auto"/>
              <w:jc w:val="center"/>
              <w:rPr>
                <w:rFonts w:ascii="Times New Roman" w:eastAsia="Times New Roman" w:hAnsi="Times New Roman" w:cs="Times New Roman"/>
                <w:sz w:val="24"/>
                <w:szCs w:val="24"/>
              </w:rPr>
            </w:pPr>
            <w:r w:rsidRPr="00E511ED">
              <w:rPr>
                <w:rFonts w:ascii="Times New Roman" w:eastAsia="Times New Roman" w:hAnsi="Times New Roman" w:cs="Times New Roman"/>
                <w:sz w:val="24"/>
                <w:szCs w:val="24"/>
              </w:rPr>
              <w:t>6</w:t>
            </w:r>
          </w:p>
        </w:tc>
      </w:tr>
      <w:tr w:rsidR="00E511ED" w:rsidRPr="00E511ED" w:rsidTr="00AB62F2">
        <w:tc>
          <w:tcPr>
            <w:tcW w:w="2269" w:type="dxa"/>
          </w:tcPr>
          <w:p w:rsidR="00E511ED" w:rsidRPr="00E511ED" w:rsidRDefault="00E511ED" w:rsidP="00E511ED">
            <w:pPr>
              <w:spacing w:after="0" w:line="240" w:lineRule="auto"/>
              <w:jc w:val="center"/>
              <w:rPr>
                <w:rFonts w:ascii="Times New Roman" w:eastAsia="Calibri" w:hAnsi="Times New Roman" w:cs="Times New Roman"/>
                <w:b/>
                <w:sz w:val="24"/>
                <w:szCs w:val="24"/>
                <w:lang w:eastAsia="en-US"/>
              </w:rPr>
            </w:pPr>
            <w:r w:rsidRPr="00E511ED">
              <w:rPr>
                <w:rFonts w:ascii="Times New Roman" w:eastAsia="Times New Roman" w:hAnsi="Times New Roman" w:cs="Times New Roman"/>
                <w:b/>
                <w:bCs/>
                <w:sz w:val="24"/>
                <w:szCs w:val="24"/>
              </w:rPr>
              <w:t>Повторение</w:t>
            </w:r>
          </w:p>
        </w:tc>
        <w:tc>
          <w:tcPr>
            <w:tcW w:w="5812" w:type="dxa"/>
          </w:tcPr>
          <w:p w:rsidR="00E511ED" w:rsidRPr="00E511ED" w:rsidRDefault="00E511ED" w:rsidP="00E511ED">
            <w:pPr>
              <w:spacing w:after="0" w:line="240" w:lineRule="auto"/>
              <w:jc w:val="center"/>
              <w:rPr>
                <w:rFonts w:ascii="Times New Roman" w:eastAsia="Calibri" w:hAnsi="Times New Roman" w:cs="Times New Roman"/>
                <w:sz w:val="24"/>
                <w:szCs w:val="24"/>
                <w:lang w:eastAsia="en-US"/>
              </w:rPr>
            </w:pPr>
          </w:p>
        </w:tc>
        <w:tc>
          <w:tcPr>
            <w:tcW w:w="1842" w:type="dxa"/>
          </w:tcPr>
          <w:p w:rsidR="00E511ED" w:rsidRPr="00E511ED" w:rsidRDefault="00E511ED" w:rsidP="00E511ED">
            <w:pPr>
              <w:spacing w:after="0" w:line="240" w:lineRule="auto"/>
              <w:jc w:val="center"/>
              <w:rPr>
                <w:rFonts w:ascii="Times New Roman" w:eastAsia="Times New Roman" w:hAnsi="Times New Roman" w:cs="Times New Roman"/>
                <w:sz w:val="24"/>
                <w:szCs w:val="24"/>
              </w:rPr>
            </w:pPr>
            <w:r w:rsidRPr="00E511ED">
              <w:rPr>
                <w:rFonts w:ascii="Times New Roman" w:eastAsia="Times New Roman" w:hAnsi="Times New Roman" w:cs="Times New Roman"/>
                <w:bCs/>
                <w:sz w:val="24"/>
                <w:szCs w:val="24"/>
              </w:rPr>
              <w:t>5</w:t>
            </w:r>
          </w:p>
        </w:tc>
      </w:tr>
    </w:tbl>
    <w:p w:rsidR="00E511ED" w:rsidRDefault="00E511ED" w:rsidP="00E511ED">
      <w:pPr>
        <w:spacing w:after="0" w:line="240" w:lineRule="auto"/>
        <w:rPr>
          <w:rFonts w:ascii="Times New Roman" w:eastAsia="Calibri" w:hAnsi="Times New Roman" w:cs="Times New Roman"/>
          <w:b/>
          <w:sz w:val="24"/>
          <w:szCs w:val="24"/>
          <w:lang w:eastAsia="en-US"/>
        </w:rPr>
      </w:pPr>
    </w:p>
    <w:p w:rsidR="004F1449" w:rsidRDefault="0048551B"/>
    <w:sectPr w:rsidR="004F1449" w:rsidSect="001A68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11ED"/>
    <w:rsid w:val="001A689F"/>
    <w:rsid w:val="00350905"/>
    <w:rsid w:val="0048551B"/>
    <w:rsid w:val="00E511ED"/>
    <w:rsid w:val="00E531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1E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586</Words>
  <Characters>3345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2</cp:revision>
  <dcterms:created xsi:type="dcterms:W3CDTF">2019-02-07T02:19:00Z</dcterms:created>
  <dcterms:modified xsi:type="dcterms:W3CDTF">2019-02-07T02:19:00Z</dcterms:modified>
</cp:coreProperties>
</file>